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color w:val="030000"/>
          <w:kern w:val="0"/>
          <w:sz w:val="28"/>
          <w:szCs w:val="24"/>
        </w:rPr>
      </w:pPr>
    </w:p>
    <w:p>
      <w:pPr>
        <w:jc w:val="center"/>
        <w:rPr>
          <w:rFonts w:ascii="微软雅黑" w:hAnsi="微软雅黑" w:eastAsia="微软雅黑" w:cs="Times New Roman"/>
          <w:b/>
          <w:color w:val="030000"/>
          <w:kern w:val="0"/>
          <w:sz w:val="28"/>
          <w:szCs w:val="24"/>
        </w:rPr>
      </w:pPr>
      <w:r>
        <w:rPr>
          <w:rFonts w:hint="eastAsia" w:ascii="微软雅黑" w:hAnsi="微软雅黑" w:eastAsia="微软雅黑" w:cs="Times New Roman"/>
          <w:b/>
          <w:color w:val="030000"/>
          <w:kern w:val="0"/>
          <w:sz w:val="28"/>
          <w:szCs w:val="24"/>
        </w:rPr>
        <w:t>第</w:t>
      </w:r>
      <w:r>
        <w:rPr>
          <w:rFonts w:hint="eastAsia" w:ascii="微软雅黑" w:hAnsi="微软雅黑" w:eastAsia="微软雅黑" w:cs="Times New Roman"/>
          <w:b/>
          <w:color w:val="030000"/>
          <w:kern w:val="0"/>
          <w:sz w:val="28"/>
          <w:szCs w:val="24"/>
          <w:lang w:val="en-US" w:eastAsia="zh-CN"/>
        </w:rPr>
        <w:t>九</w:t>
      </w:r>
      <w:r>
        <w:rPr>
          <w:rFonts w:hint="eastAsia" w:ascii="微软雅黑" w:hAnsi="微软雅黑" w:eastAsia="微软雅黑" w:cs="Times New Roman"/>
          <w:b/>
          <w:color w:val="030000"/>
          <w:kern w:val="0"/>
          <w:sz w:val="28"/>
          <w:szCs w:val="24"/>
        </w:rPr>
        <w:t>届江苏大学生交通科技大赛参赛作品提交材料清单及说明</w:t>
      </w:r>
    </w:p>
    <w:p>
      <w:pPr>
        <w:jc w:val="center"/>
        <w:rPr>
          <w:rFonts w:ascii="微软雅黑" w:hAnsi="微软雅黑" w:eastAsia="微软雅黑" w:cs="Times New Roman"/>
          <w:b/>
          <w:color w:val="030000"/>
          <w:kern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 w:cs="Times New Roman"/>
          <w:b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kern w:val="0"/>
          <w:sz w:val="24"/>
          <w:szCs w:val="24"/>
        </w:rPr>
        <w:t>1、提交作品数量相关规定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大赛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仅</w:t>
      </w:r>
      <w:r>
        <w:rPr>
          <w:rFonts w:ascii="仿宋" w:hAnsi="仿宋" w:eastAsia="仿宋" w:cs="Times New Roman"/>
          <w:kern w:val="0"/>
          <w:sz w:val="24"/>
          <w:szCs w:val="24"/>
        </w:rPr>
        <w:t>接受以参赛单位名义推荐的作品，不接受个人的参赛申请。发起单位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（东南大学、南京理工大学、河海大学、南京林业大学）</w:t>
      </w:r>
      <w:r>
        <w:rPr>
          <w:rFonts w:ascii="仿宋" w:hAnsi="仿宋" w:eastAsia="仿宋" w:cs="Times New Roman"/>
          <w:kern w:val="0"/>
          <w:sz w:val="24"/>
          <w:szCs w:val="24"/>
        </w:rPr>
        <w:t>推荐的作品数量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本科生赛道</w:t>
      </w:r>
      <w:r>
        <w:rPr>
          <w:rFonts w:ascii="仿宋" w:hAnsi="仿宋" w:eastAsia="仿宋" w:cs="Times New Roman"/>
          <w:kern w:val="0"/>
          <w:sz w:val="24"/>
          <w:szCs w:val="24"/>
        </w:rPr>
        <w:t>不超过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6</w:t>
      </w:r>
      <w:r>
        <w:rPr>
          <w:rFonts w:ascii="仿宋" w:hAnsi="仿宋" w:eastAsia="仿宋" w:cs="Times New Roman"/>
          <w:kern w:val="0"/>
          <w:sz w:val="24"/>
          <w:szCs w:val="24"/>
        </w:rPr>
        <w:t>件，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研究生赛道不超过3件。</w:t>
      </w:r>
      <w:r>
        <w:rPr>
          <w:rFonts w:ascii="仿宋" w:hAnsi="仿宋" w:eastAsia="仿宋" w:cs="Times New Roman"/>
          <w:kern w:val="0"/>
          <w:sz w:val="24"/>
          <w:szCs w:val="24"/>
        </w:rPr>
        <w:t>大赛承办单位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（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淮阴工学院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）</w:t>
      </w:r>
      <w:r>
        <w:rPr>
          <w:rFonts w:ascii="仿宋" w:hAnsi="仿宋" w:eastAsia="仿宋" w:cs="Times New Roman"/>
          <w:kern w:val="0"/>
          <w:sz w:val="24"/>
          <w:szCs w:val="24"/>
        </w:rPr>
        <w:t>的推荐作品数量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本科生赛道</w:t>
      </w:r>
      <w:r>
        <w:rPr>
          <w:rFonts w:ascii="仿宋" w:hAnsi="仿宋" w:eastAsia="仿宋" w:cs="Times New Roman"/>
          <w:kern w:val="0"/>
          <w:sz w:val="24"/>
          <w:szCs w:val="24"/>
        </w:rPr>
        <w:t>不超过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7</w:t>
      </w:r>
      <w:r>
        <w:rPr>
          <w:rFonts w:ascii="仿宋" w:hAnsi="仿宋" w:eastAsia="仿宋" w:cs="Times New Roman"/>
          <w:kern w:val="0"/>
          <w:sz w:val="24"/>
          <w:szCs w:val="24"/>
        </w:rPr>
        <w:t>件，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研究生赛道不超过</w:t>
      </w:r>
      <w:r>
        <w:rPr>
          <w:rFonts w:ascii="仿宋" w:hAnsi="仿宋" w:eastAsia="仿宋" w:cs="Times New Roman"/>
          <w:kern w:val="0"/>
          <w:sz w:val="24"/>
          <w:szCs w:val="24"/>
        </w:rPr>
        <w:t>4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件。</w:t>
      </w:r>
      <w:r>
        <w:rPr>
          <w:rFonts w:ascii="仿宋" w:hAnsi="仿宋" w:eastAsia="仿宋" w:cs="Times New Roman"/>
          <w:kern w:val="0"/>
          <w:sz w:val="24"/>
          <w:szCs w:val="24"/>
        </w:rPr>
        <w:t>邀请单位推荐作品数量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本科生赛道</w:t>
      </w:r>
      <w:r>
        <w:rPr>
          <w:rFonts w:ascii="仿宋" w:hAnsi="仿宋" w:eastAsia="仿宋" w:cs="Times New Roman"/>
          <w:kern w:val="0"/>
          <w:sz w:val="24"/>
          <w:szCs w:val="24"/>
        </w:rPr>
        <w:t>不超过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4</w:t>
      </w:r>
      <w:r>
        <w:rPr>
          <w:rFonts w:ascii="仿宋" w:hAnsi="仿宋" w:eastAsia="仿宋" w:cs="Times New Roman"/>
          <w:kern w:val="0"/>
          <w:sz w:val="24"/>
          <w:szCs w:val="24"/>
        </w:rPr>
        <w:t>件，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研究生赛道不超过</w:t>
      </w:r>
      <w:r>
        <w:rPr>
          <w:rFonts w:ascii="仿宋" w:hAnsi="仿宋" w:eastAsia="仿宋" w:cs="Times New Roman"/>
          <w:kern w:val="0"/>
          <w:sz w:val="24"/>
          <w:szCs w:val="24"/>
        </w:rPr>
        <w:t>2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件</w:t>
      </w:r>
      <w:r>
        <w:rPr>
          <w:rFonts w:ascii="仿宋" w:hAnsi="仿宋" w:eastAsia="仿宋" w:cs="Times New Roman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 w:cs="Times New Roman"/>
          <w:b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kern w:val="0"/>
          <w:sz w:val="24"/>
          <w:szCs w:val="24"/>
        </w:rPr>
        <w:t>2、参赛作品需提交的材料清单及说明</w:t>
      </w:r>
    </w:p>
    <w:p>
      <w:pPr>
        <w:spacing w:line="360" w:lineRule="auto"/>
        <w:jc w:val="center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需提交材料清单及说明汇总表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104"/>
        <w:gridCol w:w="7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材料名称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附件1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作品申报书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1、申报团队情况表须由</w:t>
            </w:r>
            <w:r>
              <w:rPr>
                <w:rFonts w:hint="eastAsia" w:ascii="仿宋" w:hAnsi="仿宋" w:eastAsia="仿宋" w:cs="Times New Roman"/>
                <w:b/>
                <w:bCs/>
                <w:color w:val="030000"/>
                <w:kern w:val="0"/>
                <w:szCs w:val="21"/>
              </w:rPr>
              <w:t>学籍管理部门签章</w:t>
            </w: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（教务处章或学校章）</w:t>
            </w:r>
          </w:p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2、单位推荐情况表须由参赛者</w:t>
            </w:r>
            <w:r>
              <w:rPr>
                <w:rFonts w:hint="eastAsia" w:ascii="仿宋" w:hAnsi="仿宋" w:eastAsia="仿宋" w:cs="Times New Roman"/>
                <w:b/>
                <w:bCs/>
                <w:color w:val="030000"/>
                <w:kern w:val="0"/>
                <w:szCs w:val="21"/>
              </w:rPr>
              <w:t>所在学院签章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附件2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原创性申明及版权使用授权书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1、参赛作品原创性申明须由全体作者签名</w:t>
            </w:r>
          </w:p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2、参赛作品版权使用授权书须由全体作者及指导老师签名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附件3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参赛作品研究报告格式要求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1、作品研究报告须控制在5</w:t>
            </w:r>
            <w:r>
              <w:rPr>
                <w:rFonts w:ascii="仿宋" w:hAnsi="仿宋" w:eastAsia="仿宋" w:cs="Times New Roman"/>
                <w:color w:val="030000"/>
                <w:kern w:val="0"/>
                <w:szCs w:val="21"/>
              </w:rPr>
              <w:t>~7</w:t>
            </w: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页之间（不含参考文献）</w:t>
            </w:r>
          </w:p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2、严格按照研究报告格式排版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附件4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参赛作品登记推荐表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1、每个作品建立一个文件夹，文件夹名为：“</w:t>
            </w:r>
            <w:r>
              <w:rPr>
                <w:rFonts w:hint="eastAsia" w:ascii="仿宋" w:hAnsi="仿宋" w:eastAsia="仿宋" w:cs="Times New Roman"/>
                <w:b/>
                <w:bCs/>
                <w:color w:val="030000"/>
                <w:kern w:val="0"/>
                <w:szCs w:val="21"/>
              </w:rPr>
              <w:t>序号</w:t>
            </w:r>
            <w:r>
              <w:rPr>
                <w:rFonts w:ascii="仿宋" w:hAnsi="仿宋" w:eastAsia="仿宋" w:cs="Times New Roman"/>
                <w:b/>
                <w:bCs/>
                <w:color w:val="030000"/>
                <w:kern w:val="0"/>
                <w:szCs w:val="21"/>
              </w:rPr>
              <w:t>+</w:t>
            </w:r>
            <w:r>
              <w:rPr>
                <w:rFonts w:hint="eastAsia" w:ascii="仿宋" w:hAnsi="仿宋" w:eastAsia="仿宋" w:cs="Times New Roman"/>
                <w:b/>
                <w:bCs/>
                <w:color w:val="030000"/>
                <w:kern w:val="0"/>
                <w:szCs w:val="21"/>
              </w:rPr>
              <w:t>作品题目+作品类别</w:t>
            </w: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”</w:t>
            </w:r>
          </w:p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如：“</w:t>
            </w:r>
            <w:r>
              <w:rPr>
                <w:rFonts w:ascii="仿宋" w:hAnsi="仿宋" w:eastAsia="仿宋" w:cs="Times New Roman"/>
                <w:color w:val="030000"/>
                <w:kern w:val="0"/>
                <w:szCs w:val="21"/>
              </w:rPr>
              <w:t>1+</w:t>
            </w: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面向交通安全与资源优化的智能阻车桩</w:t>
            </w:r>
            <w:r>
              <w:rPr>
                <w:rFonts w:ascii="仿宋" w:hAnsi="仿宋" w:eastAsia="仿宋" w:cs="Times New Roman"/>
                <w:color w:val="030000"/>
                <w:kern w:val="0"/>
                <w:szCs w:val="21"/>
              </w:rPr>
              <w:t>+</w:t>
            </w: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交通运输规划与管理”，并且与参赛作品登记推荐表中的顺序保持一致。</w:t>
            </w:r>
          </w:p>
          <w:p>
            <w:pPr>
              <w:jc w:val="left"/>
              <w:rPr>
                <w:rFonts w:ascii="仿宋" w:hAnsi="仿宋" w:eastAsia="仿宋" w:cs="Times New Roman"/>
                <w:color w:val="03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30000"/>
                <w:kern w:val="0"/>
                <w:szCs w:val="21"/>
              </w:rPr>
              <w:t>2、所有作品与参赛作品登记推荐表打包，由学校负责人统一发送至大赛邮箱。</w:t>
            </w:r>
          </w:p>
        </w:tc>
      </w:tr>
    </w:tbl>
    <w:p>
      <w:pPr>
        <w:rPr>
          <w:rFonts w:ascii="微软雅黑" w:hAnsi="微软雅黑" w:eastAsia="微软雅黑" w:cs="Times New Roman"/>
          <w:b/>
          <w:color w:val="030000"/>
          <w:kern w:val="0"/>
          <w:sz w:val="28"/>
          <w:szCs w:val="24"/>
        </w:rPr>
      </w:pPr>
    </w:p>
    <w:p>
      <w:pPr>
        <w:rPr>
          <w:rFonts w:ascii="微软雅黑" w:hAnsi="微软雅黑" w:eastAsia="微软雅黑" w:cs="Times New Roman"/>
          <w:b/>
          <w:color w:val="030000"/>
          <w:kern w:val="0"/>
          <w:sz w:val="28"/>
          <w:szCs w:val="24"/>
        </w:rPr>
      </w:pPr>
      <w:r>
        <w:rPr>
          <w:rFonts w:hint="eastAsia" w:ascii="微软雅黑" w:hAnsi="微软雅黑" w:eastAsia="微软雅黑" w:cs="Times New Roman"/>
          <w:b/>
          <w:color w:val="030000"/>
          <w:kern w:val="0"/>
          <w:sz w:val="28"/>
          <w:szCs w:val="24"/>
        </w:rPr>
        <w:t>注：</w:t>
      </w:r>
    </w:p>
    <w:p>
      <w:pPr>
        <w:jc w:val="left"/>
      </w:pPr>
      <w:r>
        <w:rPr>
          <w:rFonts w:hint="eastAsia"/>
        </w:rPr>
        <w:t>（1）202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日前报送参赛作品电子文档。</w:t>
      </w:r>
      <w:bookmarkStart w:id="0" w:name="_GoBack"/>
      <w:bookmarkEnd w:id="0"/>
    </w:p>
    <w:p>
      <w:pPr>
        <w:jc w:val="left"/>
      </w:pPr>
      <w:r>
        <w:t>（</w:t>
      </w:r>
      <w:r>
        <w:rPr>
          <w:rFonts w:hint="eastAsia"/>
        </w:rPr>
        <w:t>2</w:t>
      </w:r>
      <w:r>
        <w:t>）电子版材料发送到邮箱：</w:t>
      </w:r>
      <w:r>
        <w:rPr>
          <w:rStyle w:val="7"/>
          <w:rFonts w:hint="eastAsia"/>
        </w:rPr>
        <w:t>zhangr_hyit@qq.com</w:t>
      </w:r>
      <w:r>
        <w:rPr>
          <w:rFonts w:hint="eastAsia"/>
        </w:rPr>
        <w:t>（各参赛学校将本校参赛作品打包，统一发送，邮件名称为：学校参赛作品，如“</w:t>
      </w:r>
      <w:r>
        <w:rPr>
          <w:rFonts w:hint="eastAsia"/>
          <w:lang w:val="en-US" w:eastAsia="zh-CN"/>
        </w:rPr>
        <w:t>淮阴工学院</w:t>
      </w:r>
      <w:r>
        <w:rPr>
          <w:rFonts w:hint="eastAsia"/>
        </w:rPr>
        <w:t>参赛作品”。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OTU4NDk3Y2VjMDkzM2RlOWMxMGEyNjMwNTZiZGEifQ=="/>
  </w:docVars>
  <w:rsids>
    <w:rsidRoot w:val="00DC719D"/>
    <w:rsid w:val="0049458B"/>
    <w:rsid w:val="005A3EA6"/>
    <w:rsid w:val="005B19B0"/>
    <w:rsid w:val="00654593"/>
    <w:rsid w:val="008613C2"/>
    <w:rsid w:val="00C13170"/>
    <w:rsid w:val="00C475F8"/>
    <w:rsid w:val="00DC719D"/>
    <w:rsid w:val="00E01550"/>
    <w:rsid w:val="00FB40E3"/>
    <w:rsid w:val="1D9244DB"/>
    <w:rsid w:val="3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587</Characters>
  <Lines>4</Lines>
  <Paragraphs>1</Paragraphs>
  <TotalTime>8</TotalTime>
  <ScaleCrop>false</ScaleCrop>
  <LinksUpToDate>false</LinksUpToDate>
  <CharactersWithSpaces>688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2022-03-10T07:18:00Z</dcterms:created>
  <dc:creator>Windows 用户</dc:creator>
  <cp:lastModifiedBy>银子</cp:lastModifiedBy>
  <dcterms:modified xsi:type="dcterms:W3CDTF">2023-12-09T01:03:55Z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5E68F5F8E74C4D60BDA449674B6E50B4_12</vt:lpwstr>
  </property>
</Properties>
</file>